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B4" w:rsidRDefault="00BE0AD7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Požadavky k přezkoušení (testu) INHN (individuální hudební nauky)</w:t>
      </w:r>
    </w:p>
    <w:p w:rsidR="008E49B4" w:rsidRDefault="00BE0AD7">
      <w:pPr>
        <w:numPr>
          <w:ilvl w:val="0"/>
          <w:numId w:val="1"/>
        </w:num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pololetí -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šk</w:t>
      </w:r>
      <w:proofErr w:type="spellEnd"/>
      <w:r>
        <w:rPr>
          <w:b/>
          <w:bCs/>
          <w:i/>
          <w:iCs/>
          <w:sz w:val="32"/>
          <w:szCs w:val="32"/>
          <w:u w:val="single"/>
        </w:rPr>
        <w:t>. rok 2017/2018</w:t>
      </w: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BE0AD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Součástí pololetního přezkoušení je vypracovaná část pracovního sešitu s probranými okruhy (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M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.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Vozar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, Hudební nauka,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Notopísanka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  <w:u w:val="single"/>
        </w:rPr>
        <w:t>aj.– k zakoupení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u p. uč. Růžičkové).</w:t>
      </w:r>
    </w:p>
    <w:p w:rsidR="008E49B4" w:rsidRDefault="00BE0AD7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Jako studijní materiál doporučuji knihu HN Dagmar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Lisé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– My jsme malí muzikanti. </w:t>
      </w: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BE0AD7">
      <w:pPr>
        <w:spacing w:line="360" w:lineRule="auto"/>
        <w:rPr>
          <w:i/>
          <w:iCs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1.ročník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8E49B4" w:rsidRDefault="00BE0AD7">
      <w:pPr>
        <w:spacing w:line="360" w:lineRule="auto"/>
      </w:pPr>
      <w:proofErr w:type="spellStart"/>
      <w:r>
        <w:rPr>
          <w:i/>
          <w:iCs/>
          <w:u w:val="single"/>
        </w:rPr>
        <w:t>Notopísanka</w:t>
      </w:r>
      <w:proofErr w:type="spellEnd"/>
      <w:r>
        <w:rPr>
          <w:i/>
          <w:iCs/>
          <w:u w:val="single"/>
        </w:rPr>
        <w:t xml:space="preserve"> (stránky dle obsahu uvnitř)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části notové osnovy (linky, mezery)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 xml:space="preserve">houslový klíč 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nota (v mezeře, na lince)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délka not (celá, půlová, čtvrťová, osminová)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noty s nožičkou (kam píšeme nožičku)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pomlky (celá, půlová, čtvrťová, osminová)</w:t>
      </w:r>
    </w:p>
    <w:p w:rsidR="008E49B4" w:rsidRDefault="00BE0AD7">
      <w:pPr>
        <w:numPr>
          <w:ilvl w:val="0"/>
          <w:numId w:val="2"/>
        </w:numPr>
        <w:spacing w:line="360" w:lineRule="auto"/>
      </w:pPr>
      <w:r>
        <w:t>doba a takt (2/4, 4/4, ¾ – označení v notové osnově, doplňování taktových čar, vytleskání rytmu)</w:t>
      </w:r>
    </w:p>
    <w:p w:rsidR="008E49B4" w:rsidRDefault="008E49B4">
      <w:pPr>
        <w:spacing w:line="360" w:lineRule="auto"/>
      </w:pPr>
    </w:p>
    <w:p w:rsidR="008E49B4" w:rsidRDefault="00BE0AD7">
      <w:pPr>
        <w:spacing w:line="360" w:lineRule="auto"/>
      </w:pPr>
      <w:r>
        <w:rPr>
          <w:i/>
          <w:iCs/>
          <w:u w:val="single"/>
        </w:rPr>
        <w:t>Hudební nauka – pracovní sešit 1 (kapitoly)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zvuk a tón (rozdíl, vlastnosti tónu)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hudební abeceda (umět vyjmenovat a napsat do notové osnovy tóny jdoucí za sebou C1-C3, nahoru i dolu)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 xml:space="preserve">houslový klíč a noty (v rozsahu od </w:t>
      </w:r>
      <w:proofErr w:type="gramStart"/>
      <w:r>
        <w:t>c1-c3) (např.</w:t>
      </w:r>
      <w:proofErr w:type="gramEnd"/>
      <w:r>
        <w:t xml:space="preserve"> Strana 18)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 xml:space="preserve">takt dvoučtvrťový, </w:t>
      </w:r>
      <w:proofErr w:type="gramStart"/>
      <w:r>
        <w:t>tříčtvrťový  (označení</w:t>
      </w:r>
      <w:proofErr w:type="gramEnd"/>
      <w:r>
        <w:t xml:space="preserve"> v notové osnově, doplňování taktových čar, vytleskání rytmu)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pomlky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dynamická znaménka (piano, mezzoforte, forte)</w:t>
      </w:r>
    </w:p>
    <w:p w:rsidR="008E49B4" w:rsidRDefault="00BE0AD7">
      <w:pPr>
        <w:numPr>
          <w:ilvl w:val="0"/>
          <w:numId w:val="3"/>
        </w:numPr>
        <w:spacing w:line="360" w:lineRule="auto"/>
      </w:pPr>
      <w:r>
        <w:t>stupnice C dur a trojzvuk (kvintakord v základním tvaru)</w:t>
      </w:r>
    </w:p>
    <w:p w:rsidR="008E49B4" w:rsidRDefault="008E49B4">
      <w:pPr>
        <w:spacing w:line="360" w:lineRule="auto"/>
      </w:pP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8E49B4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</w:p>
    <w:p w:rsidR="008E49B4" w:rsidRDefault="00BE0AD7">
      <w:pPr>
        <w:spacing w:line="360" w:lineRule="auto"/>
        <w:rPr>
          <w:i/>
          <w:iCs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2.ročník</w:t>
      </w:r>
      <w:proofErr w:type="gramEnd"/>
    </w:p>
    <w:p w:rsidR="008E49B4" w:rsidRDefault="00BE0AD7">
      <w:pPr>
        <w:spacing w:line="360" w:lineRule="auto"/>
      </w:pPr>
      <w:r>
        <w:rPr>
          <w:i/>
          <w:iCs/>
          <w:u w:val="single"/>
        </w:rPr>
        <w:t>Hudební nauka 2 – pracovní sešit</w:t>
      </w:r>
    </w:p>
    <w:p w:rsidR="008E49B4" w:rsidRDefault="008E49B4">
      <w:pPr>
        <w:spacing w:line="360" w:lineRule="auto"/>
      </w:pPr>
    </w:p>
    <w:p w:rsidR="008E49B4" w:rsidRDefault="00BE0AD7">
      <w:pPr>
        <w:numPr>
          <w:ilvl w:val="0"/>
          <w:numId w:val="4"/>
        </w:numPr>
        <w:spacing w:line="360" w:lineRule="auto"/>
      </w:pPr>
      <w:r>
        <w:t>opakování do str. 7 (noty, noty s posuvkami, křížek, béčko, odrážka)</w:t>
      </w:r>
    </w:p>
    <w:p w:rsidR="008E49B4" w:rsidRDefault="00BE0AD7">
      <w:pPr>
        <w:numPr>
          <w:ilvl w:val="0"/>
          <w:numId w:val="4"/>
        </w:numPr>
        <w:spacing w:line="360" w:lineRule="auto"/>
      </w:pPr>
      <w:r>
        <w:t>tečka za notou (co s notou dělá)</w:t>
      </w:r>
    </w:p>
    <w:p w:rsidR="008E49B4" w:rsidRDefault="00BE0AD7">
      <w:pPr>
        <w:numPr>
          <w:ilvl w:val="0"/>
          <w:numId w:val="4"/>
        </w:numPr>
        <w:spacing w:line="360" w:lineRule="auto"/>
      </w:pPr>
      <w:r>
        <w:t xml:space="preserve">prima volta, </w:t>
      </w:r>
      <w:proofErr w:type="spellStart"/>
      <w:r>
        <w:t>seconda</w:t>
      </w:r>
      <w:proofErr w:type="spellEnd"/>
      <w:r>
        <w:t xml:space="preserve"> volta, repetice</w:t>
      </w:r>
    </w:p>
    <w:p w:rsidR="008E49B4" w:rsidRDefault="00BE0AD7">
      <w:pPr>
        <w:numPr>
          <w:ilvl w:val="0"/>
          <w:numId w:val="4"/>
        </w:numPr>
        <w:spacing w:line="360" w:lineRule="auto"/>
      </w:pPr>
      <w:r>
        <w:t>půltón a celý tón (rozdíl, kde se ve stupnici nachází)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t>noty na pomocných linkách g – g3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základní hudební značení (dynamika, tempová označení, repetice, koruna, staccato, legato)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rytmické hodnoty: osminové, šestnáctinové, noty s tečkou, synkopa, triola, ligatura, předtaktí)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noty v basovém klíči</w:t>
      </w:r>
    </w:p>
    <w:p w:rsidR="008E49B4" w:rsidRDefault="00BE0AD7">
      <w:pPr>
        <w:numPr>
          <w:ilvl w:val="0"/>
          <w:numId w:val="4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tónu c1 (druhy, dělení na čisté a velké)</w:t>
      </w: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BE0AD7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3. ročník</w:t>
      </w:r>
    </w:p>
    <w:p w:rsidR="008E49B4" w:rsidRDefault="00BE0AD7">
      <w:pPr>
        <w:spacing w:line="360" w:lineRule="auto"/>
      </w:pPr>
      <w:r>
        <w:rPr>
          <w:rFonts w:cs="Times New Roman"/>
          <w:i/>
          <w:iCs/>
          <w:color w:val="000000"/>
          <w:u w:val="single"/>
        </w:rPr>
        <w:t>Hudební nauka 3 – pracovní sešit</w:t>
      </w:r>
    </w:p>
    <w:p w:rsidR="008E49B4" w:rsidRDefault="008E49B4">
      <w:pPr>
        <w:spacing w:line="360" w:lineRule="auto"/>
      </w:pPr>
    </w:p>
    <w:p w:rsidR="008E49B4" w:rsidRDefault="00BE0AD7">
      <w:pPr>
        <w:numPr>
          <w:ilvl w:val="0"/>
          <w:numId w:val="5"/>
        </w:numPr>
        <w:spacing w:line="360" w:lineRule="auto"/>
      </w:pPr>
      <w:r>
        <w:rPr>
          <w:rFonts w:cs="Times New Roman"/>
          <w:color w:val="000000"/>
        </w:rPr>
        <w:t>opak</w:t>
      </w:r>
      <w:r>
        <w:rPr>
          <w:rFonts w:cs="Times New Roman"/>
        </w:rPr>
        <w:t>ov</w:t>
      </w:r>
      <w:r>
        <w:t xml:space="preserve">ání do </w:t>
      </w:r>
      <w:proofErr w:type="gramStart"/>
      <w:r>
        <w:t>str.7 (oktávy</w:t>
      </w:r>
      <w:proofErr w:type="gramEnd"/>
      <w:r>
        <w:t>, noty v basovém klíči, hudební pojmy, 3/8 takt)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>dvoučtvrťový takt se šestnáctinovými hodnotami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>předznamenání (</w:t>
      </w:r>
      <w:r>
        <w:rPr>
          <w:rFonts w:cs="Times New Roman"/>
        </w:rPr>
        <w:t>#, b, odrážka) – pořadí v notové osnově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>zařazení hudebních nástrojů (strunné – smyčcové, drnkací, dechové – dřevěné, žesťové, bicí)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t xml:space="preserve">Durové stupnice do 4 </w:t>
      </w:r>
      <w:r>
        <w:rPr>
          <w:rFonts w:cs="Times New Roman"/>
        </w:rPr>
        <w:t>#</w:t>
      </w:r>
      <w:r>
        <w:t xml:space="preserve"> a 4b (předznamenání, tvorba)</w:t>
      </w:r>
    </w:p>
    <w:p w:rsidR="008E49B4" w:rsidRDefault="00BE0AD7">
      <w:pPr>
        <w:numPr>
          <w:ilvl w:val="0"/>
          <w:numId w:val="5"/>
        </w:numPr>
        <w:spacing w:line="360" w:lineRule="auto"/>
        <w:rPr>
          <w:rFonts w:cs="Times New Roman"/>
          <w:color w:val="000000"/>
        </w:rPr>
      </w:pPr>
      <w:r>
        <w:t>tónický kvintakord a jeho obraty (sextakord, kvartsextakord – jak se tvoří, intervalové složení)</w:t>
      </w:r>
    </w:p>
    <w:p w:rsidR="008E49B4" w:rsidRDefault="00BE0AD7">
      <w:pPr>
        <w:numPr>
          <w:ilvl w:val="0"/>
          <w:numId w:val="5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 w:rsidR="008E49B4" w:rsidRDefault="00BE0AD7">
      <w:pPr>
        <w:numPr>
          <w:ilvl w:val="0"/>
          <w:numId w:val="5"/>
        </w:numPr>
        <w:spacing w:line="360" w:lineRule="auto"/>
      </w:pPr>
      <w:r>
        <w:rPr>
          <w:rFonts w:cs="Times New Roman"/>
          <w:color w:val="000000"/>
        </w:rPr>
        <w:t>stupnice stejnojmenné a paralelní do 4# a 4b</w:t>
      </w:r>
    </w:p>
    <w:p w:rsidR="008E49B4" w:rsidRDefault="008E49B4">
      <w:pPr>
        <w:spacing w:line="360" w:lineRule="auto"/>
      </w:pPr>
    </w:p>
    <w:p w:rsidR="008E49B4" w:rsidRDefault="00BE0AD7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4. ročník</w:t>
      </w:r>
    </w:p>
    <w:p w:rsidR="008E49B4" w:rsidRDefault="00BE0AD7">
      <w:pPr>
        <w:spacing w:line="360" w:lineRule="auto"/>
      </w:pPr>
      <w:r>
        <w:rPr>
          <w:rFonts w:cs="Times New Roman"/>
          <w:i/>
          <w:iCs/>
          <w:color w:val="000000"/>
          <w:u w:val="single"/>
        </w:rPr>
        <w:t>Hudební nauka pro ZUŠ – pracovní sešit pro 4. ročník</w:t>
      </w:r>
    </w:p>
    <w:p w:rsidR="008E49B4" w:rsidRDefault="008E49B4">
      <w:pPr>
        <w:spacing w:line="360" w:lineRule="auto"/>
      </w:pP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základní od tónů stupnice C dur (druhy, dělení na čisté a velké)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enharmonicky záměnné stupnice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stejnojmenné a paralelní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druhy mollové stupnice (aiolská, harmonická, melodická – co se ve které mění)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5 # a 5 b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Durový a mollový kvintakord s obraty (sextakord, kvartsextakord)</w:t>
      </w:r>
    </w:p>
    <w:p w:rsidR="008E49B4" w:rsidRDefault="00BE0AD7">
      <w:pPr>
        <w:numPr>
          <w:ilvl w:val="0"/>
          <w:numId w:val="7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hlavní kvintakordy a tonální funkce (tónika, subdominanta, dominanta)</w:t>
      </w: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BE0AD7">
      <w:pPr>
        <w:spacing w:line="360" w:lineRule="auto"/>
        <w:rPr>
          <w:rFonts w:cs="Times New Roman"/>
          <w:i/>
          <w:iCs/>
          <w:color w:val="000000"/>
          <w:u w:val="single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5. ročník</w:t>
      </w:r>
    </w:p>
    <w:p w:rsidR="008E49B4" w:rsidRDefault="00BE0AD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  <w:u w:val="single"/>
        </w:rPr>
        <w:t>Hudební nauka pro ZUŠ – pracovní sešit pro 5. ročník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opakování do str. 7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tempa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označení přednesu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značky v notách (tenuto, portamento, </w:t>
      </w:r>
      <w:proofErr w:type="spellStart"/>
      <w:r>
        <w:rPr>
          <w:rFonts w:cs="Times New Roman"/>
          <w:color w:val="000000"/>
        </w:rPr>
        <w:t>gliss</w:t>
      </w:r>
      <w:proofErr w:type="spellEnd"/>
      <w:r>
        <w:rPr>
          <w:rFonts w:cs="Times New Roman"/>
          <w:color w:val="000000"/>
        </w:rPr>
        <w:t>)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intervaly čisté, velké a malé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Durové a mollové stupnice do 7 # a 7 b s kvintakordem a jeho obraty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enharmonická záměna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enharmonicky záměnné stupnice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stupnice paralelní a stejnojmenné</w:t>
      </w:r>
    </w:p>
    <w:p w:rsidR="008E49B4" w:rsidRDefault="00BE0AD7">
      <w:pPr>
        <w:numPr>
          <w:ilvl w:val="0"/>
          <w:numId w:val="6"/>
        </w:num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komorní hudba (soubory – duo, trio, kvarteto atd.)</w:t>
      </w: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8E49B4">
      <w:pPr>
        <w:spacing w:line="360" w:lineRule="auto"/>
        <w:rPr>
          <w:rFonts w:cs="Times New Roman"/>
          <w:color w:val="000000"/>
        </w:rPr>
      </w:pPr>
    </w:p>
    <w:p w:rsidR="008E49B4" w:rsidRDefault="008E49B4">
      <w:pPr>
        <w:spacing w:line="360" w:lineRule="auto"/>
      </w:pPr>
    </w:p>
    <w:sectPr w:rsidR="008E49B4" w:rsidSect="008E49B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  <w:bCs/>
        <w:i/>
        <w:iCs/>
        <w:sz w:val="32"/>
        <w:szCs w:val="32"/>
        <w:u w:val="single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color w:val="000000"/>
        <w:spacing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color w:val="000000"/>
        <w:spacing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D7"/>
    <w:rsid w:val="004D273C"/>
    <w:rsid w:val="008E49B4"/>
    <w:rsid w:val="00BE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E49B4"/>
    <w:rPr>
      <w:b/>
      <w:bCs/>
      <w:i/>
      <w:iCs/>
      <w:sz w:val="32"/>
      <w:szCs w:val="32"/>
      <w:u w:val="single"/>
    </w:rPr>
  </w:style>
  <w:style w:type="character" w:customStyle="1" w:styleId="WW8Num1z1">
    <w:name w:val="WW8Num1z1"/>
    <w:rsid w:val="008E49B4"/>
  </w:style>
  <w:style w:type="character" w:customStyle="1" w:styleId="WW8Num1z2">
    <w:name w:val="WW8Num1z2"/>
    <w:rsid w:val="008E49B4"/>
  </w:style>
  <w:style w:type="character" w:customStyle="1" w:styleId="WW8Num1z3">
    <w:name w:val="WW8Num1z3"/>
    <w:rsid w:val="008E49B4"/>
  </w:style>
  <w:style w:type="character" w:customStyle="1" w:styleId="WW8Num1z4">
    <w:name w:val="WW8Num1z4"/>
    <w:rsid w:val="008E49B4"/>
  </w:style>
  <w:style w:type="character" w:customStyle="1" w:styleId="WW8Num1z5">
    <w:name w:val="WW8Num1z5"/>
    <w:rsid w:val="008E49B4"/>
  </w:style>
  <w:style w:type="character" w:customStyle="1" w:styleId="WW8Num1z6">
    <w:name w:val="WW8Num1z6"/>
    <w:rsid w:val="008E49B4"/>
  </w:style>
  <w:style w:type="character" w:customStyle="1" w:styleId="WW8Num1z7">
    <w:name w:val="WW8Num1z7"/>
    <w:rsid w:val="008E49B4"/>
  </w:style>
  <w:style w:type="character" w:customStyle="1" w:styleId="WW8Num1z8">
    <w:name w:val="WW8Num1z8"/>
    <w:rsid w:val="008E49B4"/>
  </w:style>
  <w:style w:type="character" w:customStyle="1" w:styleId="WW8Num2z0">
    <w:name w:val="WW8Num2z0"/>
    <w:rsid w:val="008E49B4"/>
    <w:rPr>
      <w:rFonts w:ascii="Symbol" w:hAnsi="Symbol" w:cs="OpenSymbol"/>
    </w:rPr>
  </w:style>
  <w:style w:type="character" w:customStyle="1" w:styleId="WW8Num3z0">
    <w:name w:val="WW8Num3z0"/>
    <w:rsid w:val="008E49B4"/>
    <w:rPr>
      <w:rFonts w:ascii="Symbol" w:hAnsi="Symbol" w:cs="OpenSymbol"/>
    </w:rPr>
  </w:style>
  <w:style w:type="character" w:customStyle="1" w:styleId="WW8Num4z0">
    <w:name w:val="WW8Num4z0"/>
    <w:rsid w:val="008E49B4"/>
    <w:rPr>
      <w:rFonts w:ascii="Times New Roman" w:hAnsi="Times New Roman" w:cs="Times New Roman"/>
      <w:b/>
      <w:bCs/>
      <w:i/>
      <w:iCs/>
      <w:caps w:val="0"/>
      <w:smallCaps w:val="0"/>
      <w:color w:val="000000"/>
      <w:spacing w:val="0"/>
      <w:sz w:val="32"/>
      <w:szCs w:val="32"/>
      <w:u w:val="single"/>
    </w:rPr>
  </w:style>
  <w:style w:type="character" w:customStyle="1" w:styleId="WW8Num4z1">
    <w:name w:val="WW8Num4z1"/>
    <w:rsid w:val="008E49B4"/>
  </w:style>
  <w:style w:type="character" w:customStyle="1" w:styleId="WW8Num5z0">
    <w:name w:val="WW8Num5z0"/>
    <w:rsid w:val="008E49B4"/>
    <w:rPr>
      <w:rFonts w:ascii="Symbol" w:eastAsia="SimSun" w:hAnsi="Symbol" w:cs="OpenSymbol"/>
      <w:caps w:val="0"/>
      <w:smallCaps w:val="0"/>
      <w:color w:val="000000"/>
      <w:spacing w:val="0"/>
    </w:rPr>
  </w:style>
  <w:style w:type="character" w:customStyle="1" w:styleId="WW8Num6z0">
    <w:name w:val="WW8Num6z0"/>
    <w:rsid w:val="008E49B4"/>
    <w:rPr>
      <w:rFonts w:cs="Mangal"/>
      <w:caps w:val="0"/>
      <w:smallCaps w:val="0"/>
    </w:rPr>
  </w:style>
  <w:style w:type="character" w:customStyle="1" w:styleId="WW8Num6z1">
    <w:name w:val="WW8Num6z1"/>
    <w:rsid w:val="008E49B4"/>
  </w:style>
  <w:style w:type="character" w:customStyle="1" w:styleId="WW8Num7z0">
    <w:name w:val="WW8Num7z0"/>
    <w:rsid w:val="008E49B4"/>
    <w:rPr>
      <w:rFonts w:cs="Times New Roman"/>
      <w:caps w:val="0"/>
      <w:smallCaps w:val="0"/>
    </w:rPr>
  </w:style>
  <w:style w:type="character" w:customStyle="1" w:styleId="WW8Num7z1">
    <w:name w:val="WW8Num7z1"/>
    <w:rsid w:val="008E49B4"/>
  </w:style>
  <w:style w:type="character" w:customStyle="1" w:styleId="WW8Num8z0">
    <w:name w:val="WW8Num8z0"/>
    <w:rsid w:val="008E49B4"/>
  </w:style>
  <w:style w:type="character" w:customStyle="1" w:styleId="WW8Num8z1">
    <w:name w:val="WW8Num8z1"/>
    <w:rsid w:val="008E49B4"/>
  </w:style>
  <w:style w:type="character" w:customStyle="1" w:styleId="WW8Num8z2">
    <w:name w:val="WW8Num8z2"/>
    <w:rsid w:val="008E49B4"/>
  </w:style>
  <w:style w:type="character" w:customStyle="1" w:styleId="WW8Num8z3">
    <w:name w:val="WW8Num8z3"/>
    <w:rsid w:val="008E49B4"/>
  </w:style>
  <w:style w:type="character" w:customStyle="1" w:styleId="WW8Num8z4">
    <w:name w:val="WW8Num8z4"/>
    <w:rsid w:val="008E49B4"/>
  </w:style>
  <w:style w:type="character" w:customStyle="1" w:styleId="WW8Num8z5">
    <w:name w:val="WW8Num8z5"/>
    <w:rsid w:val="008E49B4"/>
  </w:style>
  <w:style w:type="character" w:customStyle="1" w:styleId="WW8Num8z6">
    <w:name w:val="WW8Num8z6"/>
    <w:rsid w:val="008E49B4"/>
  </w:style>
  <w:style w:type="character" w:customStyle="1" w:styleId="WW8Num8z7">
    <w:name w:val="WW8Num8z7"/>
    <w:rsid w:val="008E49B4"/>
  </w:style>
  <w:style w:type="character" w:customStyle="1" w:styleId="WW8Num8z8">
    <w:name w:val="WW8Num8z8"/>
    <w:rsid w:val="008E49B4"/>
  </w:style>
  <w:style w:type="character" w:customStyle="1" w:styleId="WW8Num5z1">
    <w:name w:val="WW8Num5z1"/>
    <w:rsid w:val="008E49B4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7z2">
    <w:name w:val="WW8Num7z2"/>
    <w:rsid w:val="008E49B4"/>
  </w:style>
  <w:style w:type="character" w:customStyle="1" w:styleId="WW8Num7z3">
    <w:name w:val="WW8Num7z3"/>
    <w:rsid w:val="008E49B4"/>
  </w:style>
  <w:style w:type="character" w:customStyle="1" w:styleId="WW8Num7z4">
    <w:name w:val="WW8Num7z4"/>
    <w:rsid w:val="008E49B4"/>
  </w:style>
  <w:style w:type="character" w:customStyle="1" w:styleId="WW8Num7z5">
    <w:name w:val="WW8Num7z5"/>
    <w:rsid w:val="008E49B4"/>
  </w:style>
  <w:style w:type="character" w:customStyle="1" w:styleId="WW8Num7z6">
    <w:name w:val="WW8Num7z6"/>
    <w:rsid w:val="008E49B4"/>
  </w:style>
  <w:style w:type="character" w:customStyle="1" w:styleId="WW8Num7z7">
    <w:name w:val="WW8Num7z7"/>
    <w:rsid w:val="008E49B4"/>
  </w:style>
  <w:style w:type="character" w:customStyle="1" w:styleId="WW8Num7z8">
    <w:name w:val="WW8Num7z8"/>
    <w:rsid w:val="008E49B4"/>
  </w:style>
  <w:style w:type="character" w:customStyle="1" w:styleId="WW8Num4z2">
    <w:name w:val="WW8Num4z2"/>
    <w:rsid w:val="008E49B4"/>
  </w:style>
  <w:style w:type="character" w:customStyle="1" w:styleId="WW8Num4z3">
    <w:name w:val="WW8Num4z3"/>
    <w:rsid w:val="008E49B4"/>
  </w:style>
  <w:style w:type="character" w:customStyle="1" w:styleId="WW8Num4z4">
    <w:name w:val="WW8Num4z4"/>
    <w:rsid w:val="008E49B4"/>
  </w:style>
  <w:style w:type="character" w:customStyle="1" w:styleId="WW8Num4z5">
    <w:name w:val="WW8Num4z5"/>
    <w:rsid w:val="008E49B4"/>
  </w:style>
  <w:style w:type="character" w:customStyle="1" w:styleId="WW8Num4z6">
    <w:name w:val="WW8Num4z6"/>
    <w:rsid w:val="008E49B4"/>
  </w:style>
  <w:style w:type="character" w:customStyle="1" w:styleId="WW8Num4z7">
    <w:name w:val="WW8Num4z7"/>
    <w:rsid w:val="008E49B4"/>
  </w:style>
  <w:style w:type="character" w:customStyle="1" w:styleId="WW8Num4z8">
    <w:name w:val="WW8Num4z8"/>
    <w:rsid w:val="008E49B4"/>
  </w:style>
  <w:style w:type="character" w:customStyle="1" w:styleId="WW8Num6z2">
    <w:name w:val="WW8Num6z2"/>
    <w:rsid w:val="008E49B4"/>
  </w:style>
  <w:style w:type="character" w:customStyle="1" w:styleId="WW8Num6z3">
    <w:name w:val="WW8Num6z3"/>
    <w:rsid w:val="008E49B4"/>
  </w:style>
  <w:style w:type="character" w:customStyle="1" w:styleId="WW8Num6z4">
    <w:name w:val="WW8Num6z4"/>
    <w:rsid w:val="008E49B4"/>
  </w:style>
  <w:style w:type="character" w:customStyle="1" w:styleId="WW8Num6z5">
    <w:name w:val="WW8Num6z5"/>
    <w:rsid w:val="008E49B4"/>
  </w:style>
  <w:style w:type="character" w:customStyle="1" w:styleId="WW8Num6z6">
    <w:name w:val="WW8Num6z6"/>
    <w:rsid w:val="008E49B4"/>
  </w:style>
  <w:style w:type="character" w:customStyle="1" w:styleId="WW8Num6z7">
    <w:name w:val="WW8Num6z7"/>
    <w:rsid w:val="008E49B4"/>
  </w:style>
  <w:style w:type="character" w:customStyle="1" w:styleId="WW8Num6z8">
    <w:name w:val="WW8Num6z8"/>
    <w:rsid w:val="008E49B4"/>
  </w:style>
  <w:style w:type="character" w:customStyle="1" w:styleId="Symbolyproslovn">
    <w:name w:val="Symboly pro číslování"/>
    <w:rsid w:val="008E49B4"/>
    <w:rPr>
      <w:b/>
      <w:bCs/>
      <w:i/>
      <w:iCs/>
      <w:sz w:val="32"/>
      <w:szCs w:val="32"/>
      <w:u w:val="single"/>
    </w:rPr>
  </w:style>
  <w:style w:type="character" w:customStyle="1" w:styleId="Odrky">
    <w:name w:val="Odrážky"/>
    <w:rsid w:val="008E49B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8E49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E49B4"/>
    <w:pPr>
      <w:spacing w:after="120"/>
    </w:pPr>
  </w:style>
  <w:style w:type="paragraph" w:styleId="Seznam">
    <w:name w:val="List"/>
    <w:basedOn w:val="Zkladntext"/>
    <w:rsid w:val="008E49B4"/>
  </w:style>
  <w:style w:type="paragraph" w:customStyle="1" w:styleId="Popisek">
    <w:name w:val="Popisek"/>
    <w:basedOn w:val="Normln"/>
    <w:rsid w:val="008E49B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E49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Smoulik </dc:creator>
  <cp:keywords/>
  <cp:lastModifiedBy>Klientské centrum</cp:lastModifiedBy>
  <cp:revision>3</cp:revision>
  <cp:lastPrinted>1601-01-01T00:00:00Z</cp:lastPrinted>
  <dcterms:created xsi:type="dcterms:W3CDTF">2017-09-24T08:33:00Z</dcterms:created>
  <dcterms:modified xsi:type="dcterms:W3CDTF">2017-09-24T08:58:00Z</dcterms:modified>
</cp:coreProperties>
</file>